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26" w:rsidRDefault="00B73F26" w:rsidP="00B73F26">
      <w:pPr>
        <w:spacing w:after="150" w:line="288" w:lineRule="auto"/>
        <w:jc w:val="center"/>
        <w:rPr>
          <w:rFonts w:ascii="Calibri" w:eastAsia="Calibri" w:hAnsi="Calibri" w:cs="Calibri"/>
          <w:b/>
          <w:color w:val="808080"/>
          <w:sz w:val="28"/>
          <w:u w:val="single"/>
          <w:shd w:val="clear" w:color="auto" w:fill="FFFFFF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808080"/>
          <w:sz w:val="28"/>
          <w:u w:val="single"/>
          <w:shd w:val="clear" w:color="auto" w:fill="FFFFFF"/>
        </w:rPr>
        <w:t>NOTA STAMPA</w:t>
      </w:r>
    </w:p>
    <w:p w:rsidR="00B73F26" w:rsidRDefault="00B73F26" w:rsidP="00B73F26">
      <w:pPr>
        <w:spacing w:after="128" w:line="360" w:lineRule="auto"/>
        <w:jc w:val="center"/>
        <w:rPr>
          <w:rFonts w:ascii="Calibri" w:eastAsia="Calibri" w:hAnsi="Calibri" w:cs="Calibri"/>
          <w:b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sz w:val="28"/>
          <w:shd w:val="clear" w:color="auto" w:fill="FFFFFF"/>
        </w:rPr>
        <w:t>(Università/Cooperazione): "Network Internazionale di Università per la protezione dei minori vittime dei conflitti armati lancia la Prima Settimana Accademica per sensibilizzare al tema"</w:t>
      </w:r>
    </w:p>
    <w:p w:rsidR="00B73F26" w:rsidRDefault="00B73F26" w:rsidP="00B73F26">
      <w:pPr>
        <w:numPr>
          <w:ilvl w:val="0"/>
          <w:numId w:val="1"/>
        </w:numPr>
        <w:spacing w:after="128" w:line="360" w:lineRule="auto"/>
        <w:ind w:left="720" w:hanging="360"/>
        <w:jc w:val="both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In occasione della Giornata internazionale per i diritti dell'infanzia e dell'adolescenza si è conclusa la prima "Settimana Accademica Internazionale dedicata alla protezione delle bambine nei conflitti armati" promossa dall’"Universities Network for Children in Armed Conflict</w:t>
      </w:r>
      <w:r w:rsidRPr="00445A04">
        <w:rPr>
          <w:rFonts w:ascii="Calibri" w:eastAsia="Calibri" w:hAnsi="Calibri" w:cs="Calibri"/>
          <w:b/>
          <w:shd w:val="clear" w:color="auto" w:fill="FFFFFF"/>
        </w:rPr>
        <w:t>s</w:t>
      </w:r>
      <w:r>
        <w:rPr>
          <w:rFonts w:ascii="Calibri" w:eastAsia="Calibri" w:hAnsi="Calibri" w:cs="Calibri"/>
          <w:b/>
          <w:shd w:val="clear" w:color="auto" w:fill="FFFFFF"/>
        </w:rPr>
        <w:t xml:space="preserve">”, prima rete internazionale universitaria </w:t>
      </w:r>
      <w:r w:rsidRPr="00E340A2">
        <w:rPr>
          <w:rFonts w:ascii="Calibri" w:eastAsia="Calibri" w:hAnsi="Calibri" w:cs="Calibri"/>
          <w:b/>
          <w:shd w:val="clear" w:color="auto" w:fill="FFFFFF"/>
        </w:rPr>
        <w:t>dedicata al tema, e realizzata</w:t>
      </w:r>
      <w:r w:rsidRPr="00A16EC1">
        <w:rPr>
          <w:rFonts w:ascii="Calibri" w:eastAsia="Calibri" w:hAnsi="Calibri" w:cs="Calibri"/>
          <w:b/>
          <w:shd w:val="clear" w:color="auto" w:fill="FFFFFF"/>
        </w:rPr>
        <w:t xml:space="preserve"> in collaborazione con il</w:t>
      </w:r>
      <w:r>
        <w:rPr>
          <w:rFonts w:ascii="Calibri" w:eastAsia="Calibri" w:hAnsi="Calibri" w:cs="Calibri"/>
          <w:b/>
          <w:shd w:val="clear" w:color="auto" w:fill="FFFFFF"/>
        </w:rPr>
        <w:t xml:space="preserve"> Ministero degli Affari Esteri e della Cooperazione Internazionale;</w:t>
      </w:r>
    </w:p>
    <w:p w:rsidR="00B73F26" w:rsidRDefault="00B73F26" w:rsidP="00B73F2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Hanno partecipato al lancio dell'iniziativa </w:t>
      </w:r>
      <w:r>
        <w:rPr>
          <w:rFonts w:ascii="Calibri" w:eastAsia="Calibri" w:hAnsi="Calibri" w:cs="Calibri"/>
          <w:b/>
        </w:rPr>
        <w:t xml:space="preserve">la Vice Ministra degli Affari Esteri e della Cooperazione Internazionale </w:t>
      </w:r>
      <w:r>
        <w:rPr>
          <w:rFonts w:ascii="Calibri" w:eastAsia="Calibri" w:hAnsi="Calibri" w:cs="Calibri"/>
          <w:b/>
          <w:shd w:val="clear" w:color="auto" w:fill="FFFFFF"/>
        </w:rPr>
        <w:t>Marina Sereni e la Rappresentante Speciale ONU per i bambini nei conflitti armati Virgina Gamba.</w:t>
      </w:r>
    </w:p>
    <w:p w:rsidR="00B73F26" w:rsidRDefault="00B73F26" w:rsidP="00B73F26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</w:p>
    <w:p w:rsidR="00B73F26" w:rsidRDefault="00B73F26" w:rsidP="00B73F2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Roma, 23 novembre 2020</w:t>
      </w:r>
      <w:r>
        <w:rPr>
          <w:rFonts w:ascii="Calibri" w:eastAsia="Calibri" w:hAnsi="Calibri" w:cs="Calibri"/>
        </w:rPr>
        <w:t xml:space="preserve"> - Una Rete accademica internazionale per creare occasioni di riflessione scientifica sul tema dei minori vittime delle guerre attraverso attività di ricerca e didattica volte a promuovere la sensibilizzazione sul dramma vissuto dai bambini in situazioni di conflitto armato. </w:t>
      </w:r>
    </w:p>
    <w:p w:rsidR="00B73F26" w:rsidRDefault="00B73F26" w:rsidP="00B73F2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73F26" w:rsidRPr="009F5227" w:rsidRDefault="00B73F26" w:rsidP="00B73F26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 w:rsidRPr="009F5227">
        <w:rPr>
          <w:rFonts w:ascii="Calibri" w:eastAsia="Calibri" w:hAnsi="Calibri" w:cs="Calibri"/>
        </w:rPr>
        <w:t xml:space="preserve">In occasione della Giornata internazionale per i diritti dell'infanzia e dell'adolescenza 2020, sì è conclusa con successo la prima "Settimana accademica internazionale dedicata alla protezione delle bambine nei conflitti armati", organizzata </w:t>
      </w:r>
      <w:r w:rsidRPr="00777988">
        <w:rPr>
          <w:rFonts w:ascii="Calibri" w:eastAsia="Calibri" w:hAnsi="Calibri" w:cs="Calibri"/>
        </w:rPr>
        <w:t>dall’</w:t>
      </w:r>
      <w:r w:rsidRPr="00777988">
        <w:rPr>
          <w:rFonts w:ascii="Calibri" w:eastAsia="Calibri" w:hAnsi="Calibri" w:cs="Calibri"/>
          <w:i/>
          <w:shd w:val="clear" w:color="auto" w:fill="FFFFFF"/>
        </w:rPr>
        <w:t>Universities Network for Children in Armed Conflicts</w:t>
      </w:r>
      <w:r w:rsidRPr="009F5227">
        <w:rPr>
          <w:rFonts w:ascii="Calibri" w:eastAsia="Calibri" w:hAnsi="Calibri" w:cs="Calibri"/>
          <w:shd w:val="clear" w:color="auto" w:fill="FFFFFF"/>
        </w:rPr>
        <w:t xml:space="preserve"> con il sostegno del Ministero degli Affari Esteri e della Cooperazione Internazionale (MAECI). </w:t>
      </w:r>
    </w:p>
    <w:p w:rsidR="00B73F26" w:rsidRPr="009F5227" w:rsidRDefault="00B73F26" w:rsidP="00B7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73F26" w:rsidRPr="009F5227" w:rsidRDefault="00B73F26" w:rsidP="00B73F26">
      <w:pPr>
        <w:spacing w:after="0" w:line="240" w:lineRule="auto"/>
        <w:jc w:val="both"/>
        <w:rPr>
          <w:rFonts w:ascii="Calibri" w:eastAsia="Calibri" w:hAnsi="Calibri" w:cs="Calibri"/>
          <w:color w:val="222222"/>
          <w:shd w:val="clear" w:color="auto" w:fill="00FFFF"/>
        </w:rPr>
      </w:pPr>
      <w:r w:rsidRPr="009F5227">
        <w:rPr>
          <w:rFonts w:ascii="Calibri" w:eastAsia="Calibri" w:hAnsi="Calibri" w:cs="Calibri"/>
          <w:shd w:val="clear" w:color="auto" w:fill="FFFFFF"/>
        </w:rPr>
        <w:t xml:space="preserve">Una Rete ma anche un laboratorio scientifico e umanitario sempre aperto, che già unisce </w:t>
      </w:r>
      <w:r>
        <w:rPr>
          <w:rFonts w:ascii="Calibri" w:eastAsia="Calibri" w:hAnsi="Calibri" w:cs="Calibri"/>
        </w:rPr>
        <w:t>38 Atenei da</w:t>
      </w:r>
      <w:r w:rsidR="002065C6">
        <w:rPr>
          <w:rFonts w:ascii="Calibri" w:eastAsia="Calibri" w:hAnsi="Calibri" w:cs="Calibri"/>
        </w:rPr>
        <w:t xml:space="preserve"> diversi P</w:t>
      </w:r>
      <w:r w:rsidRPr="009F5227">
        <w:rPr>
          <w:rFonts w:ascii="Calibri" w:eastAsia="Calibri" w:hAnsi="Calibri" w:cs="Calibri"/>
        </w:rPr>
        <w:t>aesi dell’UE, dell’area balcanica, dell’Africa, dell’America del Nord, dell’America Latina, del Medio Oriente</w:t>
      </w:r>
      <w:r>
        <w:rPr>
          <w:rFonts w:ascii="Calibri" w:eastAsia="Calibri" w:hAnsi="Calibri" w:cs="Calibri"/>
        </w:rPr>
        <w:t>. Lo scopo della R</w:t>
      </w:r>
      <w:r w:rsidRPr="009F5227">
        <w:rPr>
          <w:rFonts w:ascii="Calibri" w:eastAsia="Calibri" w:hAnsi="Calibri" w:cs="Calibri"/>
        </w:rPr>
        <w:t xml:space="preserve">ete è quello di porsi come nuovo attore nel sistema internazionale per l'implementazione degli obiettivi già consacrati in strumenti internazionali quali la Convenzione delle Nazioni Unite </w:t>
      </w:r>
      <w:r w:rsidR="000D52CB">
        <w:rPr>
          <w:rFonts w:ascii="Calibri" w:eastAsia="Calibri" w:hAnsi="Calibri" w:cs="Calibri"/>
        </w:rPr>
        <w:t>sui</w:t>
      </w:r>
      <w:r w:rsidRPr="009F5227">
        <w:rPr>
          <w:rFonts w:ascii="Calibri" w:eastAsia="Calibri" w:hAnsi="Calibri" w:cs="Calibri"/>
        </w:rPr>
        <w:t xml:space="preserve"> diritti del Fanciullo, il Protocollo opzionale allo stesso sul coinvolgimento dei bambini nei conflitti armati - di cui questo anno si celebra il 20° anniversario</w:t>
      </w:r>
      <w:r>
        <w:rPr>
          <w:rFonts w:ascii="Calibri" w:eastAsia="Calibri" w:hAnsi="Calibri" w:cs="Calibri"/>
        </w:rPr>
        <w:t xml:space="preserve"> </w:t>
      </w:r>
      <w:r w:rsidRPr="009F5227">
        <w:rPr>
          <w:rFonts w:ascii="Calibri" w:eastAsia="Calibri" w:hAnsi="Calibri" w:cs="Calibri"/>
        </w:rPr>
        <w:t>- nonché la Risoluzione 1325/2000 del Consiglio di Sicurezza delle Nazioni Unite.</w:t>
      </w:r>
    </w:p>
    <w:p w:rsidR="00B73F26" w:rsidRPr="009F5227" w:rsidRDefault="00B73F26" w:rsidP="00B73F2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73F26" w:rsidRPr="00785ED8" w:rsidRDefault="00B73F26" w:rsidP="00B73F2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9F5227">
        <w:rPr>
          <w:rFonts w:ascii="Calibri" w:eastAsia="Calibri" w:hAnsi="Calibri" w:cs="Calibri"/>
          <w:shd w:val="clear" w:color="auto" w:fill="FFFFFF"/>
        </w:rPr>
        <w:t xml:space="preserve"> “</w:t>
      </w:r>
      <w:r w:rsidRPr="009F5227">
        <w:rPr>
          <w:i/>
        </w:rPr>
        <w:t>I bambini sono la nostra risorsa più preziosa e i loro diritti devono essere tutelati ovunque e in ogni circostanza</w:t>
      </w:r>
      <w:r w:rsidRPr="009F5227">
        <w:t xml:space="preserve">” </w:t>
      </w:r>
      <w:r w:rsidRPr="009F5227">
        <w:rPr>
          <w:rFonts w:ascii="Calibri" w:eastAsia="Calibri" w:hAnsi="Calibri" w:cs="Calibri"/>
          <w:shd w:val="clear" w:color="auto" w:fill="FFFFFF"/>
        </w:rPr>
        <w:t>ha dichiarato la Vice Ministra degli Affari Esteri e della Cooperazione Internazionale Marina Sereni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r w:rsidRPr="009F5227">
        <w:rPr>
          <w:rFonts w:ascii="Calibri" w:eastAsia="Calibri" w:hAnsi="Calibri" w:cs="Calibri"/>
          <w:shd w:val="clear" w:color="auto" w:fill="FFFFFF"/>
        </w:rPr>
        <w:t>in apertura della Conferenza di lancio della Settimana Accademica</w:t>
      </w:r>
      <w:r>
        <w:rPr>
          <w:rFonts w:ascii="Calibri" w:eastAsia="Calibri" w:hAnsi="Calibri" w:cs="Calibri"/>
          <w:shd w:val="clear" w:color="auto" w:fill="FFFFFF"/>
        </w:rPr>
        <w:t>,</w:t>
      </w:r>
      <w:r w:rsidRPr="009F5227">
        <w:rPr>
          <w:rFonts w:ascii="Calibri" w:eastAsia="Calibri" w:hAnsi="Calibri" w:cs="Calibri"/>
          <w:shd w:val="clear" w:color="auto" w:fill="FFFFFF"/>
        </w:rPr>
        <w:t xml:space="preserve"> che si è svolta in modalità virtuale il 16 novembre, sostenendo il lavoro che il Network</w:t>
      </w:r>
      <w:r w:rsidRPr="00785ED8">
        <w:rPr>
          <w:rFonts w:ascii="Calibri" w:eastAsia="Calibri" w:hAnsi="Calibri" w:cs="Calibri"/>
          <w:shd w:val="clear" w:color="auto" w:fill="FFFFFF"/>
        </w:rPr>
        <w:t xml:space="preserve"> si prefigge di svolgere.</w:t>
      </w:r>
    </w:p>
    <w:p w:rsidR="00B73F26" w:rsidRPr="00565649" w:rsidRDefault="00B73F26" w:rsidP="00B73F2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:rsidR="00B73F26" w:rsidRPr="009F5227" w:rsidRDefault="00B73F26" w:rsidP="00B73F2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9F5227">
        <w:rPr>
          <w:rFonts w:ascii="Calibri" w:eastAsia="Calibri" w:hAnsi="Calibri" w:cs="Calibri"/>
          <w:shd w:val="clear" w:color="auto" w:fill="FFFFFF"/>
        </w:rPr>
        <w:t>L’auspicio della Rappresentante Speciale del Segretario Generale delle Nazioni Unite per i bambini nei conflitti armati, Virginia Gamba, intervenuta alla conferenza del 16 novembre con un video messaggio, è che il Network possa diventare “</w:t>
      </w:r>
      <w:r w:rsidRPr="009F5227">
        <w:rPr>
          <w:rFonts w:ascii="Calibri" w:eastAsia="Calibri" w:hAnsi="Calibri" w:cs="Calibri"/>
          <w:i/>
          <w:shd w:val="clear" w:color="auto" w:fill="FFFFFF"/>
        </w:rPr>
        <w:t>il moltiplicatore di forza</w:t>
      </w:r>
      <w:r w:rsidRPr="009F5227">
        <w:rPr>
          <w:rFonts w:ascii="Calibri" w:eastAsia="Calibri" w:hAnsi="Calibri" w:cs="Calibri"/>
          <w:shd w:val="clear" w:color="auto" w:fill="FFFFFF"/>
        </w:rPr>
        <w:t>” di cui la Comunità Internazionale ha bisogno “</w:t>
      </w:r>
      <w:r w:rsidRPr="009F5227">
        <w:rPr>
          <w:rFonts w:ascii="Calibri" w:eastAsia="Calibri" w:hAnsi="Calibri" w:cs="Calibri"/>
          <w:i/>
          <w:shd w:val="clear" w:color="auto" w:fill="FFFFFF"/>
        </w:rPr>
        <w:t>per garantire che i bambini non siano più usati e abusati da, nei e per i conflitti armati</w:t>
      </w:r>
      <w:r w:rsidRPr="009F5227">
        <w:rPr>
          <w:rFonts w:ascii="Calibri" w:eastAsia="Calibri" w:hAnsi="Calibri" w:cs="Calibri"/>
          <w:shd w:val="clear" w:color="auto" w:fill="FFFFFF"/>
        </w:rPr>
        <w:t>”.</w:t>
      </w:r>
    </w:p>
    <w:p w:rsidR="00B73F26" w:rsidRPr="00420951" w:rsidRDefault="00B73F26" w:rsidP="00B73F26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</w:p>
    <w:p w:rsidR="00B73F26" w:rsidRDefault="00B73F26" w:rsidP="00B73F26">
      <w:pPr>
        <w:spacing w:after="0" w:line="240" w:lineRule="auto"/>
        <w:jc w:val="both"/>
        <w:rPr>
          <w:rFonts w:ascii="Calibri" w:eastAsia="Calibri" w:hAnsi="Calibri" w:cs="Calibri"/>
        </w:rPr>
      </w:pPr>
      <w:r w:rsidRPr="009F5227">
        <w:rPr>
          <w:rFonts w:ascii="Calibri" w:eastAsia="Calibri" w:hAnsi="Calibri" w:cs="Calibri"/>
          <w:shd w:val="clear" w:color="auto" w:fill="FFFFFF"/>
        </w:rPr>
        <w:t>A conclusione della Prima Settimana Accademica, l’</w:t>
      </w:r>
      <w:r w:rsidRPr="00777988">
        <w:rPr>
          <w:rFonts w:ascii="Calibri" w:eastAsia="Calibri" w:hAnsi="Calibri" w:cs="Calibri"/>
          <w:i/>
          <w:shd w:val="clear" w:color="auto" w:fill="FFFFFF"/>
        </w:rPr>
        <w:t>Universities Network for Children in Armed Conflicts</w:t>
      </w:r>
      <w:r w:rsidRPr="009F5227">
        <w:rPr>
          <w:rFonts w:ascii="Calibri" w:eastAsia="Calibri" w:hAnsi="Calibri" w:cs="Calibri"/>
        </w:rPr>
        <w:t xml:space="preserve"> è già impegnata a promuovere attività di ricerca </w:t>
      </w:r>
      <w:r>
        <w:rPr>
          <w:rFonts w:ascii="Calibri" w:eastAsia="Calibri" w:hAnsi="Calibri" w:cs="Calibri"/>
        </w:rPr>
        <w:t xml:space="preserve">e </w:t>
      </w:r>
      <w:r w:rsidRPr="009F5227">
        <w:rPr>
          <w:rFonts w:ascii="Calibri" w:eastAsia="Calibri" w:hAnsi="Calibri" w:cs="Calibri"/>
        </w:rPr>
        <w:t xml:space="preserve">formazione per contribuire a garantire la protezione dei bambini </w:t>
      </w:r>
      <w:r w:rsidRPr="00777988">
        <w:rPr>
          <w:rFonts w:ascii="Calibri" w:eastAsia="Calibri" w:hAnsi="Calibri" w:cs="Calibri"/>
        </w:rPr>
        <w:t>coinvolti direttamente e indirettamente in conflitti armati</w:t>
      </w:r>
      <w:r w:rsidRPr="009F5227">
        <w:rPr>
          <w:rFonts w:ascii="Calibri" w:eastAsia="Calibri" w:hAnsi="Calibri" w:cs="Calibri"/>
        </w:rPr>
        <w:t xml:space="preserve"> e prevenire le gravi violazioni nei loro confronti. </w:t>
      </w:r>
    </w:p>
    <w:p w:rsidR="00030331" w:rsidRDefault="00030331"/>
    <w:sectPr w:rsidR="000303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667C"/>
    <w:multiLevelType w:val="multilevel"/>
    <w:tmpl w:val="D7382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97"/>
    <w:rsid w:val="00030331"/>
    <w:rsid w:val="0006466C"/>
    <w:rsid w:val="000D52CB"/>
    <w:rsid w:val="002065C6"/>
    <w:rsid w:val="005F4397"/>
    <w:rsid w:val="00B7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F26"/>
    <w:rPr>
      <w:rFonts w:eastAsiaTheme="minorEastAsia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F26"/>
    <w:rPr>
      <w:rFonts w:eastAsiaTheme="minorEastAsia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2873</Characters>
  <Application>Microsoft Macintosh Word</Application>
  <DocSecurity>0</DocSecurity>
  <Lines>23</Lines>
  <Paragraphs>6</Paragraphs>
  <ScaleCrop>false</ScaleCrop>
  <Company>Microsoft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elena rossi</cp:lastModifiedBy>
  <cp:revision>2</cp:revision>
  <dcterms:created xsi:type="dcterms:W3CDTF">2021-01-21T18:09:00Z</dcterms:created>
  <dcterms:modified xsi:type="dcterms:W3CDTF">2021-01-21T18:09:00Z</dcterms:modified>
</cp:coreProperties>
</file>