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C808A" w14:textId="77777777" w:rsidR="00750AD9" w:rsidRPr="00331FE6" w:rsidRDefault="00E41390">
      <w:pPr>
        <w:jc w:val="center"/>
        <w:rPr>
          <w:rFonts w:asciiTheme="majorHAnsi" w:eastAsia="Calibri" w:hAnsiTheme="majorHAnsi" w:cs="Calibri"/>
          <w:b/>
          <w:color w:val="7F7F7F" w:themeColor="text1" w:themeTint="80"/>
          <w:sz w:val="22"/>
          <w:szCs w:val="22"/>
          <w:u w:val="single"/>
          <w:shd w:val="clear" w:color="auto" w:fill="FEFEFE"/>
        </w:rPr>
      </w:pPr>
      <w:bookmarkStart w:id="0" w:name="_GoBack"/>
      <w:bookmarkEnd w:id="0"/>
      <w:r w:rsidRPr="00331FE6">
        <w:rPr>
          <w:rFonts w:asciiTheme="majorHAnsi" w:eastAsia="Calibri" w:hAnsiTheme="majorHAnsi" w:cs="Calibri"/>
          <w:b/>
          <w:color w:val="7F7F7F" w:themeColor="text1" w:themeTint="80"/>
          <w:sz w:val="22"/>
          <w:szCs w:val="22"/>
          <w:u w:val="single"/>
          <w:shd w:val="clear" w:color="auto" w:fill="FEFEFE"/>
        </w:rPr>
        <w:t>NOTA STAMPA</w:t>
      </w:r>
    </w:p>
    <w:p w14:paraId="2CCBE20F" w14:textId="77777777" w:rsidR="00750AD9" w:rsidRPr="00331FE6" w:rsidRDefault="00E41390">
      <w:pPr>
        <w:jc w:val="center"/>
        <w:rPr>
          <w:rFonts w:asciiTheme="majorHAnsi" w:eastAsia="Calibri" w:hAnsiTheme="majorHAnsi" w:cs="Calibri"/>
          <w:b/>
          <w:sz w:val="28"/>
          <w:szCs w:val="28"/>
          <w:shd w:val="clear" w:color="auto" w:fill="FEFEFE"/>
        </w:rPr>
      </w:pPr>
      <w:r w:rsidRPr="00331FE6">
        <w:rPr>
          <w:rFonts w:asciiTheme="majorHAnsi" w:eastAsia="Calibri" w:hAnsiTheme="majorHAnsi" w:cs="Calibri"/>
          <w:b/>
          <w:sz w:val="28"/>
          <w:szCs w:val="28"/>
          <w:shd w:val="clear" w:color="auto" w:fill="FEFEFE"/>
        </w:rPr>
        <w:t>"Stop al 'virus' della violenza sui bambini in conflitto armato"</w:t>
      </w:r>
    </w:p>
    <w:p w14:paraId="24AC2E92" w14:textId="104AE7AB" w:rsidR="00750AD9" w:rsidRPr="0068482B" w:rsidRDefault="00E41390">
      <w:pPr>
        <w:jc w:val="center"/>
        <w:rPr>
          <w:rFonts w:asciiTheme="majorHAnsi" w:eastAsia="Calibri" w:hAnsiTheme="majorHAnsi" w:cs="Calibri"/>
          <w:b/>
          <w:sz w:val="28"/>
          <w:szCs w:val="28"/>
          <w:shd w:val="clear" w:color="auto" w:fill="FEFEFE"/>
          <w:lang w:val="en-US"/>
        </w:rPr>
      </w:pPr>
      <w:r w:rsidRPr="0068482B">
        <w:rPr>
          <w:rFonts w:asciiTheme="majorHAnsi" w:eastAsia="Calibri" w:hAnsiTheme="majorHAnsi" w:cs="Calibri"/>
          <w:b/>
          <w:sz w:val="28"/>
          <w:szCs w:val="28"/>
          <w:shd w:val="clear" w:color="auto" w:fill="FEFEFE"/>
          <w:lang w:val="en-US"/>
        </w:rPr>
        <w:t xml:space="preserve">L'Universities Network for Children in Armed Conflict </w:t>
      </w:r>
      <w:r w:rsidR="00E35BB1" w:rsidRPr="0068482B">
        <w:rPr>
          <w:rFonts w:asciiTheme="majorHAnsi" w:eastAsia="Calibri" w:hAnsiTheme="majorHAnsi" w:cs="Calibri"/>
          <w:b/>
          <w:sz w:val="28"/>
          <w:szCs w:val="28"/>
          <w:shd w:val="clear" w:color="auto" w:fill="FEFEFE"/>
          <w:lang w:val="en-US"/>
        </w:rPr>
        <w:t xml:space="preserve">con </w:t>
      </w:r>
      <w:r w:rsidRPr="0068482B">
        <w:rPr>
          <w:rFonts w:asciiTheme="majorHAnsi" w:eastAsia="Calibri" w:hAnsiTheme="majorHAnsi" w:cs="Calibri"/>
          <w:b/>
          <w:sz w:val="28"/>
          <w:szCs w:val="28"/>
          <w:shd w:val="clear" w:color="auto" w:fill="FEFEFE"/>
          <w:lang w:val="en-US"/>
        </w:rPr>
        <w:t>l'Università di Kufa</w:t>
      </w:r>
    </w:p>
    <w:p w14:paraId="5966C413" w14:textId="7E9D0004" w:rsidR="00B350AB" w:rsidRPr="00331FE6" w:rsidRDefault="00E41390" w:rsidP="009E45FB">
      <w:pPr>
        <w:jc w:val="center"/>
        <w:rPr>
          <w:rFonts w:asciiTheme="majorHAnsi" w:eastAsia="Calibri" w:hAnsiTheme="majorHAnsi" w:cs="Calibri"/>
          <w:b/>
          <w:sz w:val="28"/>
          <w:szCs w:val="28"/>
          <w:shd w:val="clear" w:color="auto" w:fill="FEFEFE"/>
        </w:rPr>
      </w:pPr>
      <w:proofErr w:type="gramStart"/>
      <w:r w:rsidRPr="00331FE6">
        <w:rPr>
          <w:rFonts w:asciiTheme="majorHAnsi" w:eastAsia="Calibri" w:hAnsiTheme="majorHAnsi" w:cs="Calibri"/>
          <w:b/>
          <w:sz w:val="28"/>
          <w:szCs w:val="28"/>
          <w:shd w:val="clear" w:color="auto" w:fill="FEFEFE"/>
        </w:rPr>
        <w:t>a</w:t>
      </w:r>
      <w:proofErr w:type="gramEnd"/>
      <w:r w:rsidRPr="00331FE6">
        <w:rPr>
          <w:rFonts w:asciiTheme="majorHAnsi" w:eastAsia="Calibri" w:hAnsiTheme="majorHAnsi" w:cs="Calibri"/>
          <w:b/>
          <w:sz w:val="28"/>
          <w:szCs w:val="28"/>
          <w:shd w:val="clear" w:color="auto" w:fill="FEFEFE"/>
        </w:rPr>
        <w:t xml:space="preserve"> lanciare l'appello, al tempo del coronavirus.</w:t>
      </w:r>
    </w:p>
    <w:p w14:paraId="68169D2D" w14:textId="77777777" w:rsidR="00331FE6" w:rsidRPr="00331FE6" w:rsidRDefault="00331FE6" w:rsidP="009E45FB">
      <w:pPr>
        <w:jc w:val="center"/>
        <w:rPr>
          <w:rFonts w:asciiTheme="majorHAnsi" w:eastAsia="Calibri" w:hAnsiTheme="majorHAnsi" w:cs="Calibri"/>
          <w:b/>
          <w:sz w:val="28"/>
          <w:szCs w:val="28"/>
          <w:shd w:val="clear" w:color="auto" w:fill="FEFEFE"/>
        </w:rPr>
      </w:pPr>
    </w:p>
    <w:p w14:paraId="61D67546" w14:textId="1C185F82" w:rsidR="009E45FB" w:rsidRPr="00331FE6" w:rsidRDefault="009E45FB" w:rsidP="009E45FB">
      <w:pPr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eastAsia="it-IT"/>
        </w:rPr>
      </w:pPr>
      <w:r w:rsidRPr="00331FE6">
        <w:rPr>
          <w:rFonts w:asciiTheme="majorHAnsi" w:eastAsia="Calibri" w:hAnsiTheme="majorHAnsi" w:cs="Calibri"/>
          <w:b/>
          <w:sz w:val="20"/>
          <w:szCs w:val="20"/>
          <w:u w:val="single"/>
          <w:shd w:val="clear" w:color="auto" w:fill="FEFEFE"/>
        </w:rPr>
        <w:t xml:space="preserve">Il 27 Marzo la Conferenza </w:t>
      </w:r>
      <w:r w:rsidR="009A0A37" w:rsidRPr="00331FE6">
        <w:rPr>
          <w:rFonts w:asciiTheme="majorHAnsi" w:eastAsia="Calibri" w:hAnsiTheme="majorHAnsi" w:cs="Calibri"/>
          <w:b/>
          <w:sz w:val="20"/>
          <w:szCs w:val="20"/>
          <w:u w:val="single"/>
          <w:shd w:val="clear" w:color="auto" w:fill="FEFEFE"/>
        </w:rPr>
        <w:t xml:space="preserve">Internazionale </w:t>
      </w:r>
      <w:r w:rsidRPr="00331FE6">
        <w:rPr>
          <w:rFonts w:asciiTheme="majorHAnsi" w:eastAsia="Calibri" w:hAnsiTheme="majorHAnsi" w:cs="Calibri"/>
          <w:b/>
          <w:sz w:val="20"/>
          <w:szCs w:val="20"/>
          <w:u w:val="single"/>
          <w:shd w:val="clear" w:color="auto" w:fill="FEFEFE"/>
        </w:rPr>
        <w:t xml:space="preserve">con i saluti </w:t>
      </w:r>
      <w:r w:rsidRPr="00331FE6">
        <w:rPr>
          <w:rFonts w:asciiTheme="majorHAnsi" w:eastAsia="Calibri" w:hAnsiTheme="majorHAnsi" w:cs="Calibri"/>
          <w:b/>
          <w:sz w:val="20"/>
          <w:szCs w:val="20"/>
          <w:u w:val="single"/>
        </w:rPr>
        <w:t>dell'Ambasciatore d'Italia in Iraq</w:t>
      </w:r>
      <w:r w:rsidRPr="00331FE6">
        <w:rPr>
          <w:rFonts w:asciiTheme="majorHAnsi" w:eastAsia="Calibri" w:hAnsiTheme="majorHAnsi" w:cs="Calibri"/>
          <w:sz w:val="20"/>
          <w:szCs w:val="20"/>
          <w:u w:val="single"/>
        </w:rPr>
        <w:t xml:space="preserve">, </w:t>
      </w:r>
      <w:r w:rsidRPr="00331FE6">
        <w:rPr>
          <w:rFonts w:asciiTheme="majorHAnsi" w:eastAsia="Times New Roman" w:hAnsiTheme="majorHAnsi" w:cs="Arial"/>
          <w:b/>
          <w:bCs/>
          <w:sz w:val="20"/>
          <w:szCs w:val="20"/>
          <w:u w:val="single"/>
          <w:shd w:val="clear" w:color="auto" w:fill="FFFFFF"/>
          <w:lang w:eastAsia="it-IT"/>
        </w:rPr>
        <w:t>S.E. Bruno Antonio Pasquino</w:t>
      </w:r>
      <w:r w:rsidRPr="00331FE6">
        <w:rPr>
          <w:rFonts w:asciiTheme="majorHAnsi" w:eastAsia="Times New Roman" w:hAnsiTheme="majorHAnsi" w:cs="Arial"/>
          <w:sz w:val="20"/>
          <w:szCs w:val="20"/>
          <w:u w:val="single"/>
          <w:shd w:val="clear" w:color="auto" w:fill="FFFFFF"/>
          <w:lang w:eastAsia="it-IT"/>
        </w:rPr>
        <w:t xml:space="preserve"> e dell'</w:t>
      </w:r>
      <w:r w:rsidRPr="00331FE6">
        <w:rPr>
          <w:rFonts w:asciiTheme="majorHAnsi" w:eastAsia="Times New Roman" w:hAnsiTheme="majorHAnsi" w:cs="Arial"/>
          <w:b/>
          <w:sz w:val="20"/>
          <w:szCs w:val="20"/>
          <w:u w:val="single"/>
          <w:shd w:val="clear" w:color="auto" w:fill="FFFFFF"/>
          <w:lang w:eastAsia="it-IT"/>
        </w:rPr>
        <w:t xml:space="preserve">Ambasciatrice dell'Iraq in Italia, S.E. </w:t>
      </w:r>
      <w:proofErr w:type="spellStart"/>
      <w:r w:rsidRPr="00331FE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Safia</w:t>
      </w:r>
      <w:proofErr w:type="spellEnd"/>
      <w:r w:rsidRPr="00331FE6">
        <w:rPr>
          <w:rFonts w:asciiTheme="majorHAnsi" w:eastAsia="Times New Roman" w:hAnsiTheme="majorHAnsi" w:cs="Times New Roman"/>
          <w:sz w:val="20"/>
          <w:szCs w:val="20"/>
          <w:u w:val="single"/>
          <w:shd w:val="clear" w:color="auto" w:fill="FFFFFF"/>
          <w:lang w:eastAsia="it-IT"/>
        </w:rPr>
        <w:t> </w:t>
      </w:r>
      <w:proofErr w:type="spellStart"/>
      <w:r w:rsidRPr="00331FE6">
        <w:rPr>
          <w:rFonts w:asciiTheme="majorHAnsi" w:eastAsia="Times New Roman" w:hAnsiTheme="majorHAnsi" w:cs="Times New Roman"/>
          <w:sz w:val="20"/>
          <w:szCs w:val="20"/>
          <w:u w:val="single"/>
          <w:shd w:val="clear" w:color="auto" w:fill="FFFFFF"/>
          <w:lang w:eastAsia="it-IT"/>
        </w:rPr>
        <w:t>Taleb</w:t>
      </w:r>
      <w:proofErr w:type="spellEnd"/>
      <w:r w:rsidRPr="00331FE6">
        <w:rPr>
          <w:rFonts w:asciiTheme="majorHAnsi" w:eastAsia="Times New Roman" w:hAnsiTheme="majorHAnsi" w:cs="Times New Roman"/>
          <w:sz w:val="20"/>
          <w:szCs w:val="20"/>
          <w:u w:val="single"/>
          <w:shd w:val="clear" w:color="auto" w:fill="FFFFFF"/>
          <w:lang w:eastAsia="it-IT"/>
        </w:rPr>
        <w:t> </w:t>
      </w:r>
      <w:r w:rsidRPr="00331FE6">
        <w:rPr>
          <w:rFonts w:asciiTheme="majorHAnsi" w:eastAsia="Times New Roman" w:hAnsiTheme="majorHAnsi" w:cs="Times New Roman"/>
          <w:b/>
          <w:bCs/>
          <w:sz w:val="20"/>
          <w:szCs w:val="20"/>
          <w:u w:val="single"/>
          <w:shd w:val="clear" w:color="auto" w:fill="FFFFFF"/>
          <w:lang w:eastAsia="it-IT"/>
        </w:rPr>
        <w:t>Al</w:t>
      </w:r>
      <w:r w:rsidRPr="00331FE6">
        <w:rPr>
          <w:rFonts w:asciiTheme="majorHAnsi" w:eastAsia="Times New Roman" w:hAnsiTheme="majorHAnsi" w:cs="Times New Roman"/>
          <w:sz w:val="20"/>
          <w:szCs w:val="20"/>
          <w:u w:val="single"/>
          <w:shd w:val="clear" w:color="auto" w:fill="FFFFFF"/>
          <w:lang w:eastAsia="it-IT"/>
        </w:rPr>
        <w:t>-</w:t>
      </w:r>
      <w:proofErr w:type="spellStart"/>
      <w:r w:rsidR="002C652E" w:rsidRPr="00331FE6">
        <w:rPr>
          <w:rFonts w:asciiTheme="majorHAnsi" w:eastAsia="Times New Roman" w:hAnsiTheme="majorHAnsi" w:cs="Times New Roman"/>
          <w:b/>
          <w:sz w:val="20"/>
          <w:szCs w:val="20"/>
          <w:u w:val="single"/>
          <w:shd w:val="clear" w:color="auto" w:fill="FFFFFF"/>
          <w:lang w:eastAsia="it-IT"/>
        </w:rPr>
        <w:t>S</w:t>
      </w:r>
      <w:r w:rsidRPr="00331FE6">
        <w:rPr>
          <w:rFonts w:asciiTheme="majorHAnsi" w:eastAsia="Times New Roman" w:hAnsiTheme="majorHAnsi" w:cs="Times New Roman"/>
          <w:b/>
          <w:sz w:val="20"/>
          <w:szCs w:val="20"/>
          <w:u w:val="single"/>
          <w:shd w:val="clear" w:color="auto" w:fill="FFFFFF"/>
          <w:lang w:eastAsia="it-IT"/>
        </w:rPr>
        <w:t>uhail</w:t>
      </w:r>
      <w:proofErr w:type="spellEnd"/>
      <w:r w:rsidRPr="00331FE6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eastAsia="it-IT"/>
        </w:rPr>
        <w:t>.</w:t>
      </w:r>
    </w:p>
    <w:p w14:paraId="567CF99F" w14:textId="77777777" w:rsidR="00B350AB" w:rsidRPr="00331FE6" w:rsidRDefault="00B350AB" w:rsidP="009E45FB">
      <w:pPr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eastAsia="it-IT"/>
        </w:rPr>
      </w:pPr>
    </w:p>
    <w:p w14:paraId="363DB39C" w14:textId="77777777" w:rsidR="00750AD9" w:rsidRPr="00331FE6" w:rsidRDefault="00750AD9" w:rsidP="00331FE6">
      <w:pPr>
        <w:jc w:val="both"/>
        <w:rPr>
          <w:rFonts w:asciiTheme="majorHAnsi" w:eastAsia="Calibri" w:hAnsiTheme="majorHAnsi" w:cs="Calibri"/>
          <w:b/>
          <w:sz w:val="22"/>
          <w:szCs w:val="22"/>
          <w:shd w:val="clear" w:color="auto" w:fill="FEFEFE"/>
        </w:rPr>
      </w:pPr>
    </w:p>
    <w:p w14:paraId="7820252F" w14:textId="1A1B7070" w:rsidR="00750AD9" w:rsidRPr="00331FE6" w:rsidRDefault="00E41390" w:rsidP="00331FE6">
      <w:pPr>
        <w:jc w:val="both"/>
        <w:rPr>
          <w:rFonts w:asciiTheme="majorHAnsi" w:eastAsia="Calibri" w:hAnsiTheme="majorHAnsi" w:cs="Calibri"/>
          <w:sz w:val="20"/>
          <w:szCs w:val="20"/>
        </w:rPr>
      </w:pPr>
      <w:r w:rsidRPr="00331FE6">
        <w:rPr>
          <w:rFonts w:asciiTheme="majorHAnsi" w:eastAsia="Calibri" w:hAnsiTheme="majorHAnsi" w:cs="Calibri"/>
          <w:b/>
          <w:sz w:val="20"/>
          <w:szCs w:val="20"/>
        </w:rPr>
        <w:t>Roma/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Kufa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25 marzo 2021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 - </w:t>
      </w:r>
      <w:proofErr w:type="gramStart"/>
      <w:r w:rsidRPr="00331FE6">
        <w:rPr>
          <w:rFonts w:asciiTheme="majorHAnsi" w:eastAsia="Calibri" w:hAnsiTheme="majorHAnsi" w:cs="Calibri"/>
          <w:sz w:val="20"/>
          <w:szCs w:val="20"/>
        </w:rPr>
        <w:t>Lavorare  all'adozione</w:t>
      </w:r>
      <w:proofErr w:type="gramEnd"/>
      <w:r w:rsidRPr="00331FE6">
        <w:rPr>
          <w:rFonts w:asciiTheme="majorHAnsi" w:eastAsia="Calibri" w:hAnsiTheme="majorHAnsi" w:cs="Calibri"/>
          <w:sz w:val="20"/>
          <w:szCs w:val="20"/>
        </w:rPr>
        <w:t xml:space="preserve"> di misure preventive contro "il virus" della violenza che subiscono i bambini  in situazioni di conflitto, nel contesto ancor più aggravato di pandemia da Covid-19: è ques</w:t>
      </w:r>
      <w:r w:rsidR="0043589A" w:rsidRPr="00331FE6">
        <w:rPr>
          <w:rFonts w:asciiTheme="majorHAnsi" w:eastAsia="Calibri" w:hAnsiTheme="majorHAnsi" w:cs="Calibri"/>
          <w:sz w:val="20"/>
          <w:szCs w:val="20"/>
        </w:rPr>
        <w:t xml:space="preserve">to l'obiettivo della Conferenza </w:t>
      </w:r>
      <w:r w:rsidRPr="00331FE6">
        <w:rPr>
          <w:rFonts w:asciiTheme="majorHAnsi" w:eastAsia="Calibri" w:hAnsiTheme="majorHAnsi" w:cs="Calibri"/>
          <w:sz w:val="20"/>
          <w:szCs w:val="20"/>
        </w:rPr>
        <w:t>internazionale</w:t>
      </w:r>
      <w:r w:rsidR="00E35BB1" w:rsidRPr="00331FE6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"Preventive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measures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to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counter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violence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against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children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in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armed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conflicts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>"</w:t>
      </w:r>
      <w:r w:rsidRPr="00331FE6">
        <w:rPr>
          <w:rFonts w:asciiTheme="majorHAnsi" w:eastAsia="Calibri" w:hAnsiTheme="majorHAnsi" w:cs="Calibri"/>
          <w:sz w:val="20"/>
          <w:szCs w:val="20"/>
        </w:rPr>
        <w:t>, organizzata dall'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Universities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Network for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Children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in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Armed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Conflict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in collaborazione con l'Università di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Kufa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(Iraq). </w:t>
      </w:r>
    </w:p>
    <w:p w14:paraId="043F8127" w14:textId="03EC244C" w:rsidR="00750AD9" w:rsidRPr="00331FE6" w:rsidRDefault="00E41390" w:rsidP="00331FE6">
      <w:pPr>
        <w:jc w:val="both"/>
        <w:rPr>
          <w:rFonts w:asciiTheme="majorHAnsi" w:eastAsia="Calibri" w:hAnsiTheme="majorHAnsi" w:cs="Calibri"/>
          <w:b/>
          <w:sz w:val="20"/>
          <w:szCs w:val="20"/>
        </w:rPr>
      </w:pPr>
      <w:r w:rsidRPr="00331FE6">
        <w:rPr>
          <w:rFonts w:asciiTheme="majorHAnsi" w:eastAsia="Calibri" w:hAnsiTheme="majorHAnsi" w:cs="Calibri"/>
          <w:sz w:val="20"/>
          <w:szCs w:val="20"/>
        </w:rPr>
        <w:t xml:space="preserve">L'evento si svolge </w:t>
      </w:r>
      <w:r w:rsidR="00A458EE" w:rsidRPr="00331FE6">
        <w:rPr>
          <w:rFonts w:asciiTheme="majorHAnsi" w:eastAsia="Calibri" w:hAnsiTheme="majorHAnsi" w:cs="Calibri"/>
          <w:b/>
          <w:sz w:val="20"/>
          <w:szCs w:val="20"/>
        </w:rPr>
        <w:t>sabato 27 marzo, dalle 11:00 alle 12:30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, </w:t>
      </w:r>
      <w:r w:rsidR="0043589A" w:rsidRPr="00331FE6">
        <w:rPr>
          <w:rFonts w:asciiTheme="majorHAnsi" w:eastAsia="Calibri" w:hAnsiTheme="majorHAnsi" w:cs="Calibri"/>
          <w:b/>
          <w:sz w:val="20"/>
          <w:szCs w:val="20"/>
        </w:rPr>
        <w:t xml:space="preserve">nella modalità virtuale. </w:t>
      </w:r>
    </w:p>
    <w:p w14:paraId="134A5910" w14:textId="77777777" w:rsidR="00750AD9" w:rsidRPr="00331FE6" w:rsidRDefault="00750AD9" w:rsidP="00331FE6">
      <w:pPr>
        <w:jc w:val="both"/>
        <w:rPr>
          <w:rFonts w:asciiTheme="majorHAnsi" w:eastAsia="Calibri" w:hAnsiTheme="majorHAnsi" w:cs="Calibri"/>
          <w:b/>
          <w:sz w:val="20"/>
          <w:szCs w:val="20"/>
        </w:rPr>
      </w:pPr>
    </w:p>
    <w:p w14:paraId="26476E84" w14:textId="3DAD2303" w:rsidR="00750AD9" w:rsidRPr="00331FE6" w:rsidRDefault="00E41390" w:rsidP="00331FE6">
      <w:pPr>
        <w:jc w:val="both"/>
        <w:rPr>
          <w:rFonts w:asciiTheme="majorHAnsi" w:eastAsia="Calibri" w:hAnsiTheme="majorHAnsi" w:cs="Calibri"/>
          <w:b/>
          <w:sz w:val="20"/>
          <w:szCs w:val="20"/>
        </w:rPr>
      </w:pPr>
      <w:r w:rsidRPr="00331FE6">
        <w:rPr>
          <w:rFonts w:asciiTheme="majorHAnsi" w:eastAsia="Calibri" w:hAnsiTheme="majorHAnsi" w:cs="Calibri"/>
          <w:sz w:val="20"/>
          <w:szCs w:val="20"/>
        </w:rPr>
        <w:t>Dall'analisi del caso-Iraq -  un Paese in cui i minori sono stati le principali vittime di abusi e violenze sessuali, sono stati arruolati come bambini soldato, sono stati utilizzati come bombe umane dalle milizie dell'ISIS -</w:t>
      </w:r>
      <w:r w:rsidR="009A0A37" w:rsidRPr="00331FE6">
        <w:rPr>
          <w:rFonts w:asciiTheme="majorHAnsi" w:eastAsia="Calibri" w:hAnsiTheme="majorHAnsi" w:cs="Calibri"/>
          <w:sz w:val="20"/>
          <w:szCs w:val="20"/>
        </w:rPr>
        <w:t xml:space="preserve"> l'</w:t>
      </w:r>
      <w:proofErr w:type="spellStart"/>
      <w:r w:rsidR="009A0A37" w:rsidRPr="00331FE6">
        <w:rPr>
          <w:rFonts w:asciiTheme="majorHAnsi" w:eastAsia="Calibri" w:hAnsiTheme="majorHAnsi" w:cs="Calibri"/>
          <w:sz w:val="20"/>
          <w:szCs w:val="20"/>
        </w:rPr>
        <w:t>Universities</w:t>
      </w:r>
      <w:proofErr w:type="spellEnd"/>
      <w:r w:rsidR="009A0A37" w:rsidRPr="00331FE6">
        <w:rPr>
          <w:rFonts w:asciiTheme="majorHAnsi" w:eastAsia="Calibri" w:hAnsiTheme="majorHAnsi" w:cs="Calibri"/>
          <w:sz w:val="20"/>
          <w:szCs w:val="20"/>
        </w:rPr>
        <w:t xml:space="preserve"> Netw</w:t>
      </w:r>
      <w:r w:rsidRPr="00331FE6">
        <w:rPr>
          <w:rFonts w:asciiTheme="majorHAnsi" w:eastAsia="Calibri" w:hAnsiTheme="majorHAnsi" w:cs="Calibri"/>
          <w:sz w:val="20"/>
          <w:szCs w:val="20"/>
        </w:rPr>
        <w:t>o</w:t>
      </w:r>
      <w:r w:rsidR="009A0A37" w:rsidRPr="00331FE6">
        <w:rPr>
          <w:rFonts w:asciiTheme="majorHAnsi" w:eastAsia="Calibri" w:hAnsiTheme="majorHAnsi" w:cs="Calibri"/>
          <w:sz w:val="20"/>
          <w:szCs w:val="20"/>
        </w:rPr>
        <w:t>r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k </w:t>
      </w:r>
      <w:r w:rsidR="0043589A" w:rsidRPr="00331FE6">
        <w:rPr>
          <w:rFonts w:asciiTheme="majorHAnsi" w:eastAsia="Calibri" w:hAnsiTheme="majorHAnsi" w:cs="Calibri"/>
          <w:sz w:val="20"/>
          <w:szCs w:val="20"/>
        </w:rPr>
        <w:t xml:space="preserve">for </w:t>
      </w:r>
      <w:proofErr w:type="spellStart"/>
      <w:r w:rsidR="0043589A" w:rsidRPr="00331FE6">
        <w:rPr>
          <w:rFonts w:asciiTheme="majorHAnsi" w:eastAsia="Calibri" w:hAnsiTheme="majorHAnsi" w:cs="Calibri"/>
          <w:sz w:val="20"/>
          <w:szCs w:val="20"/>
        </w:rPr>
        <w:t>Children</w:t>
      </w:r>
      <w:proofErr w:type="spellEnd"/>
      <w:r w:rsidR="0043589A" w:rsidRPr="00331FE6">
        <w:rPr>
          <w:rFonts w:asciiTheme="majorHAnsi" w:eastAsia="Calibri" w:hAnsiTheme="majorHAnsi" w:cs="Calibri"/>
          <w:sz w:val="20"/>
          <w:szCs w:val="20"/>
        </w:rPr>
        <w:t xml:space="preserve"> in </w:t>
      </w:r>
      <w:proofErr w:type="spellStart"/>
      <w:r w:rsidR="0043589A" w:rsidRPr="00331FE6">
        <w:rPr>
          <w:rFonts w:asciiTheme="majorHAnsi" w:eastAsia="Calibri" w:hAnsiTheme="majorHAnsi" w:cs="Calibri"/>
          <w:sz w:val="20"/>
          <w:szCs w:val="20"/>
        </w:rPr>
        <w:t>Armed</w:t>
      </w:r>
      <w:proofErr w:type="spellEnd"/>
      <w:r w:rsidR="0043589A" w:rsidRPr="00331FE6">
        <w:rPr>
          <w:rFonts w:asciiTheme="majorHAnsi" w:eastAsia="Calibri" w:hAnsiTheme="majorHAnsi" w:cs="Calibri"/>
          <w:sz w:val="20"/>
          <w:szCs w:val="20"/>
        </w:rPr>
        <w:t xml:space="preserve"> </w:t>
      </w:r>
      <w:proofErr w:type="spellStart"/>
      <w:r w:rsidR="0043589A" w:rsidRPr="00331FE6">
        <w:rPr>
          <w:rFonts w:asciiTheme="majorHAnsi" w:eastAsia="Calibri" w:hAnsiTheme="majorHAnsi" w:cs="Calibri"/>
          <w:sz w:val="20"/>
          <w:szCs w:val="20"/>
        </w:rPr>
        <w:t>Co</w:t>
      </w:r>
      <w:r w:rsidR="009452C0" w:rsidRPr="00331FE6">
        <w:rPr>
          <w:rFonts w:asciiTheme="majorHAnsi" w:eastAsia="Calibri" w:hAnsiTheme="majorHAnsi" w:cs="Calibri"/>
          <w:sz w:val="20"/>
          <w:szCs w:val="20"/>
        </w:rPr>
        <w:t>nflict</w:t>
      </w:r>
      <w:proofErr w:type="spellEnd"/>
      <w:r w:rsidR="009452C0" w:rsidRPr="00331FE6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331FE6">
        <w:rPr>
          <w:rFonts w:asciiTheme="majorHAnsi" w:eastAsia="Calibri" w:hAnsiTheme="majorHAnsi" w:cs="Calibri"/>
          <w:sz w:val="20"/>
          <w:szCs w:val="20"/>
        </w:rPr>
        <w:t>si impegna per promuo</w:t>
      </w:r>
      <w:r w:rsidR="009452C0" w:rsidRPr="00331FE6">
        <w:rPr>
          <w:rFonts w:asciiTheme="majorHAnsi" w:eastAsia="Calibri" w:hAnsiTheme="majorHAnsi" w:cs="Calibri"/>
          <w:sz w:val="20"/>
          <w:szCs w:val="20"/>
        </w:rPr>
        <w:t>v</w:t>
      </w:r>
      <w:r w:rsidRPr="00331FE6">
        <w:rPr>
          <w:rFonts w:asciiTheme="majorHAnsi" w:eastAsia="Calibri" w:hAnsiTheme="majorHAnsi" w:cs="Calibri"/>
          <w:sz w:val="20"/>
          <w:szCs w:val="20"/>
        </w:rPr>
        <w:t>ere le misure volte a prevenire le gravi violazioni contro i bambini in conflitto armato e garantire loro:</w:t>
      </w:r>
      <w:r w:rsidR="009452C0" w:rsidRPr="00331FE6">
        <w:rPr>
          <w:rFonts w:asciiTheme="majorHAnsi" w:eastAsia="Calibri" w:hAnsiTheme="majorHAnsi" w:cs="Calibri"/>
          <w:sz w:val="20"/>
          <w:szCs w:val="20"/>
        </w:rPr>
        <w:t xml:space="preserve">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>il diritto di crescere in un ambiente protetto; il diritto all'istruzione; il diritto all'acc</w:t>
      </w:r>
      <w:r w:rsidR="009452C0" w:rsidRPr="00331FE6">
        <w:rPr>
          <w:rFonts w:asciiTheme="majorHAnsi" w:eastAsia="Calibri" w:hAnsiTheme="majorHAnsi" w:cs="Calibri"/>
          <w:b/>
          <w:sz w:val="20"/>
          <w:szCs w:val="20"/>
        </w:rPr>
        <w:t xml:space="preserve">esso a una scuola sicura.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>Il diritto di vivere.</w:t>
      </w:r>
    </w:p>
    <w:p w14:paraId="1D677E2B" w14:textId="77777777" w:rsidR="00750AD9" w:rsidRPr="00331FE6" w:rsidRDefault="00750AD9" w:rsidP="00331FE6">
      <w:pPr>
        <w:jc w:val="both"/>
        <w:rPr>
          <w:rFonts w:asciiTheme="majorHAnsi" w:eastAsia="Calibri" w:hAnsiTheme="majorHAnsi" w:cs="Calibri"/>
          <w:b/>
          <w:sz w:val="20"/>
          <w:szCs w:val="20"/>
        </w:rPr>
      </w:pPr>
    </w:p>
    <w:p w14:paraId="266004A6" w14:textId="688F32DC" w:rsidR="00750AD9" w:rsidRPr="00331FE6" w:rsidRDefault="00E41390" w:rsidP="00331FE6">
      <w:pPr>
        <w:jc w:val="both"/>
        <w:rPr>
          <w:rFonts w:asciiTheme="majorHAnsi" w:eastAsia="Calibri" w:hAnsiTheme="majorHAnsi" w:cs="Calibri"/>
          <w:sz w:val="20"/>
          <w:szCs w:val="20"/>
        </w:rPr>
      </w:pPr>
      <w:r w:rsidRPr="00331FE6">
        <w:rPr>
          <w:rFonts w:asciiTheme="majorHAnsi" w:eastAsia="Calibri" w:hAnsiTheme="majorHAnsi" w:cs="Calibri"/>
          <w:sz w:val="20"/>
          <w:szCs w:val="20"/>
        </w:rPr>
        <w:t>"</w:t>
      </w:r>
      <w:r w:rsidRPr="00331FE6">
        <w:rPr>
          <w:rFonts w:asciiTheme="majorHAnsi" w:eastAsia="Calibri" w:hAnsiTheme="majorHAnsi" w:cs="Calibri"/>
          <w:i/>
          <w:sz w:val="20"/>
          <w:szCs w:val="20"/>
        </w:rPr>
        <w:t xml:space="preserve">Proteggere i minori in conflitto vuol dire costruire il loro e il nostro futuro. Anche queste violenze sono un 'virus' che dobbiamo sconfiggere", 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ha dichiarato la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Laura Guercio 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per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Universities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Network for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Children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in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Armed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Conflict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>.</w:t>
      </w:r>
      <w:r w:rsidRPr="00331FE6">
        <w:rPr>
          <w:rFonts w:asciiTheme="majorHAnsi" w:eastAsia="Calibri" w:hAnsiTheme="majorHAnsi" w:cs="Calibri"/>
          <w:i/>
          <w:sz w:val="20"/>
          <w:szCs w:val="20"/>
        </w:rPr>
        <w:t xml:space="preserve"> "Lavoriamo come un moltiplicatore di forze - prosegue - insieme a 45 università e </w:t>
      </w:r>
      <w:proofErr w:type="spellStart"/>
      <w:r w:rsidRPr="00331FE6">
        <w:rPr>
          <w:rFonts w:asciiTheme="majorHAnsi" w:eastAsia="Calibri" w:hAnsiTheme="majorHAnsi" w:cs="Calibri"/>
          <w:i/>
          <w:sz w:val="20"/>
          <w:szCs w:val="20"/>
        </w:rPr>
        <w:t>istitutiti</w:t>
      </w:r>
      <w:proofErr w:type="spellEnd"/>
      <w:r w:rsidRPr="00331FE6">
        <w:rPr>
          <w:rFonts w:asciiTheme="majorHAnsi" w:eastAsia="Calibri" w:hAnsiTheme="majorHAnsi" w:cs="Calibri"/>
          <w:i/>
          <w:sz w:val="20"/>
          <w:szCs w:val="20"/>
        </w:rPr>
        <w:t xml:space="preserve"> di ricerca italiani e stranieri</w:t>
      </w:r>
      <w:r w:rsidR="0043589A" w:rsidRPr="00331FE6">
        <w:rPr>
          <w:rFonts w:asciiTheme="majorHAnsi" w:eastAsia="Calibri" w:hAnsiTheme="majorHAnsi" w:cs="Calibri"/>
          <w:i/>
          <w:sz w:val="20"/>
          <w:szCs w:val="20"/>
        </w:rPr>
        <w:t xml:space="preserve"> e con il supporto del Ministero degli Affari Esteri e della Cooperazione Internazionale italiano</w:t>
      </w:r>
      <w:r w:rsidRPr="00331FE6">
        <w:rPr>
          <w:rFonts w:asciiTheme="majorHAnsi" w:eastAsia="Calibri" w:hAnsiTheme="majorHAnsi" w:cs="Calibri"/>
          <w:i/>
          <w:sz w:val="20"/>
          <w:szCs w:val="20"/>
        </w:rPr>
        <w:t>. Attività di ricerca, settimane accademiche, conferenze, tavole rotonde, seminari di studio</w:t>
      </w:r>
      <w:r w:rsidR="006151FD" w:rsidRPr="00331FE6">
        <w:rPr>
          <w:rFonts w:asciiTheme="majorHAnsi" w:eastAsia="Calibri" w:hAnsiTheme="majorHAnsi" w:cs="Calibri"/>
          <w:i/>
          <w:sz w:val="20"/>
          <w:szCs w:val="20"/>
        </w:rPr>
        <w:t xml:space="preserve"> e approfondimento, </w:t>
      </w:r>
      <w:r w:rsidRPr="00331FE6">
        <w:rPr>
          <w:rFonts w:asciiTheme="majorHAnsi" w:eastAsia="Calibri" w:hAnsiTheme="majorHAnsi" w:cs="Calibri"/>
          <w:i/>
          <w:sz w:val="20"/>
          <w:szCs w:val="20"/>
        </w:rPr>
        <w:t xml:space="preserve">sono le 'armi' che utilizziamo per sensibilizzare le istituzioni e la società civile </w:t>
      </w:r>
      <w:proofErr w:type="gramStart"/>
      <w:r w:rsidRPr="00331FE6">
        <w:rPr>
          <w:rFonts w:asciiTheme="majorHAnsi" w:eastAsia="Calibri" w:hAnsiTheme="majorHAnsi" w:cs="Calibri"/>
          <w:i/>
          <w:sz w:val="20"/>
          <w:szCs w:val="20"/>
        </w:rPr>
        <w:t>alla  protezione</w:t>
      </w:r>
      <w:proofErr w:type="gramEnd"/>
      <w:r w:rsidRPr="00331FE6">
        <w:rPr>
          <w:rFonts w:asciiTheme="majorHAnsi" w:eastAsia="Calibri" w:hAnsiTheme="majorHAnsi" w:cs="Calibri"/>
          <w:i/>
          <w:sz w:val="20"/>
          <w:szCs w:val="20"/>
        </w:rPr>
        <w:t xml:space="preserve"> di queste anime invisibili".</w:t>
      </w:r>
    </w:p>
    <w:p w14:paraId="676FDE6D" w14:textId="77777777" w:rsidR="002C652E" w:rsidRPr="00331FE6" w:rsidRDefault="002C652E" w:rsidP="00331FE6">
      <w:pPr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19C53994" w14:textId="77777777" w:rsidR="006C0503" w:rsidRDefault="006C0503" w:rsidP="00331FE6">
      <w:pPr>
        <w:jc w:val="both"/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</w:pPr>
      <w:r>
        <w:rPr>
          <w:rFonts w:asciiTheme="majorHAnsi" w:eastAsia="Calibri" w:hAnsiTheme="majorHAnsi" w:cs="Calibri"/>
          <w:sz w:val="20"/>
          <w:szCs w:val="20"/>
        </w:rPr>
        <w:t xml:space="preserve">Porteranno i loro </w:t>
      </w:r>
      <w:r w:rsidR="00A458EE" w:rsidRPr="00331FE6">
        <w:rPr>
          <w:rFonts w:asciiTheme="majorHAnsi" w:eastAsia="Calibri" w:hAnsiTheme="majorHAnsi" w:cs="Calibri"/>
          <w:sz w:val="20"/>
          <w:szCs w:val="20"/>
        </w:rPr>
        <w:t xml:space="preserve">saluti </w:t>
      </w:r>
      <w:r w:rsidR="00A458EE" w:rsidRPr="00331FE6">
        <w:rPr>
          <w:rFonts w:asciiTheme="majorHAnsi" w:eastAsia="Calibri" w:hAnsiTheme="majorHAnsi" w:cs="Calibri"/>
          <w:b/>
          <w:sz w:val="20"/>
          <w:szCs w:val="20"/>
        </w:rPr>
        <w:t>l'Ambasciator</w:t>
      </w:r>
      <w:r w:rsidR="0043589A" w:rsidRPr="00331FE6">
        <w:rPr>
          <w:rFonts w:asciiTheme="majorHAnsi" w:eastAsia="Calibri" w:hAnsiTheme="majorHAnsi" w:cs="Calibri"/>
          <w:b/>
          <w:sz w:val="20"/>
          <w:szCs w:val="20"/>
        </w:rPr>
        <w:t>e d'Italia in Iraq</w:t>
      </w:r>
      <w:r w:rsidR="00A458EE" w:rsidRPr="00331FE6">
        <w:rPr>
          <w:rFonts w:asciiTheme="majorHAnsi" w:eastAsia="Calibri" w:hAnsiTheme="majorHAnsi" w:cs="Calibri"/>
          <w:sz w:val="20"/>
          <w:szCs w:val="20"/>
        </w:rPr>
        <w:t xml:space="preserve">, </w:t>
      </w:r>
      <w:r w:rsidR="00A458EE" w:rsidRPr="00331FE6">
        <w:rPr>
          <w:rFonts w:asciiTheme="majorHAnsi" w:eastAsia="Times New Roman" w:hAnsiTheme="majorHAnsi" w:cs="Arial"/>
          <w:b/>
          <w:bCs/>
          <w:sz w:val="20"/>
          <w:szCs w:val="20"/>
          <w:shd w:val="clear" w:color="auto" w:fill="FFFFFF"/>
          <w:lang w:eastAsia="it-IT"/>
        </w:rPr>
        <w:t>S.E. Bruno Antonio Pasquino</w:t>
      </w:r>
      <w:r>
        <w:rPr>
          <w:rFonts w:asciiTheme="majorHAnsi" w:eastAsia="Times New Roman" w:hAnsiTheme="majorHAnsi" w:cs="Arial"/>
          <w:sz w:val="20"/>
          <w:szCs w:val="20"/>
          <w:shd w:val="clear" w:color="auto" w:fill="FFFFFF"/>
          <w:lang w:eastAsia="it-IT"/>
        </w:rPr>
        <w:t xml:space="preserve"> e l'</w:t>
      </w:r>
      <w:r w:rsidR="0043589A" w:rsidRPr="00331FE6">
        <w:rPr>
          <w:rFonts w:asciiTheme="majorHAnsi" w:eastAsia="Times New Roman" w:hAnsiTheme="majorHAnsi" w:cs="Arial"/>
          <w:b/>
          <w:sz w:val="20"/>
          <w:szCs w:val="20"/>
          <w:shd w:val="clear" w:color="auto" w:fill="FFFFFF"/>
          <w:lang w:eastAsia="it-IT"/>
        </w:rPr>
        <w:t>Ambasciatrice</w:t>
      </w:r>
      <w:r w:rsidR="009E45FB" w:rsidRPr="00331FE6">
        <w:rPr>
          <w:rFonts w:asciiTheme="majorHAnsi" w:eastAsia="Times New Roman" w:hAnsiTheme="majorHAnsi" w:cs="Arial"/>
          <w:b/>
          <w:sz w:val="20"/>
          <w:szCs w:val="20"/>
          <w:shd w:val="clear" w:color="auto" w:fill="FFFFFF"/>
          <w:lang w:eastAsia="it-IT"/>
        </w:rPr>
        <w:t xml:space="preserve"> dell'Iraq in Italia, S.E. </w:t>
      </w:r>
      <w:proofErr w:type="spellStart"/>
      <w:r w:rsidR="009E45FB" w:rsidRPr="00331FE6">
        <w:rPr>
          <w:rFonts w:asciiTheme="majorHAnsi" w:eastAsia="Times New Roman" w:hAnsiTheme="majorHAnsi" w:cs="Times New Roman"/>
          <w:b/>
          <w:bCs/>
          <w:sz w:val="20"/>
          <w:szCs w:val="20"/>
          <w:shd w:val="clear" w:color="auto" w:fill="FFFFFF"/>
          <w:lang w:eastAsia="it-IT"/>
        </w:rPr>
        <w:t>Safia</w:t>
      </w:r>
      <w:proofErr w:type="spellEnd"/>
      <w:r w:rsidR="009E45FB" w:rsidRPr="00331FE6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  <w:t> </w:t>
      </w:r>
      <w:proofErr w:type="spellStart"/>
      <w:r w:rsidR="009E45FB" w:rsidRPr="00331FE6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  <w:t>Taleb</w:t>
      </w:r>
      <w:proofErr w:type="spellEnd"/>
      <w:r w:rsidR="009E45FB" w:rsidRPr="00331FE6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  <w:t> </w:t>
      </w:r>
      <w:r w:rsidR="009E45FB" w:rsidRPr="00331FE6">
        <w:rPr>
          <w:rFonts w:asciiTheme="majorHAnsi" w:eastAsia="Times New Roman" w:hAnsiTheme="majorHAnsi" w:cs="Times New Roman"/>
          <w:b/>
          <w:bCs/>
          <w:sz w:val="20"/>
          <w:szCs w:val="20"/>
          <w:shd w:val="clear" w:color="auto" w:fill="FFFFFF"/>
          <w:lang w:eastAsia="it-IT"/>
        </w:rPr>
        <w:t>Al</w:t>
      </w:r>
      <w:r w:rsidR="009E45FB" w:rsidRPr="00331FE6">
        <w:rPr>
          <w:rFonts w:asciiTheme="majorHAnsi" w:eastAsia="Times New Roman" w:hAnsiTheme="majorHAnsi" w:cs="Times New Roman"/>
          <w:sz w:val="20"/>
          <w:szCs w:val="20"/>
          <w:shd w:val="clear" w:color="auto" w:fill="FFFFFF"/>
          <w:lang w:eastAsia="it-IT"/>
        </w:rPr>
        <w:t>-</w:t>
      </w:r>
      <w:proofErr w:type="spellStart"/>
      <w:r w:rsidR="002C652E" w:rsidRPr="00331FE6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eastAsia="it-IT"/>
        </w:rPr>
        <w:t>S</w:t>
      </w:r>
      <w:r w:rsidR="009E45FB" w:rsidRPr="00331FE6">
        <w:rPr>
          <w:rFonts w:asciiTheme="majorHAnsi" w:eastAsia="Times New Roman" w:hAnsiTheme="majorHAnsi" w:cs="Times New Roman"/>
          <w:b/>
          <w:sz w:val="20"/>
          <w:szCs w:val="20"/>
          <w:shd w:val="clear" w:color="auto" w:fill="FFFFFF"/>
          <w:lang w:eastAsia="it-IT"/>
        </w:rPr>
        <w:t>uhail</w:t>
      </w:r>
      <w:proofErr w:type="spellEnd"/>
      <w:r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  <w:t xml:space="preserve">. </w:t>
      </w:r>
    </w:p>
    <w:p w14:paraId="36250CFF" w14:textId="045B4013" w:rsidR="009A0A37" w:rsidRDefault="006C0503" w:rsidP="00331FE6">
      <w:pPr>
        <w:jc w:val="both"/>
        <w:rPr>
          <w:rFonts w:asciiTheme="majorHAnsi" w:eastAsia="Calibri" w:hAnsiTheme="majorHAnsi" w:cs="Calibri"/>
          <w:sz w:val="20"/>
          <w:szCs w:val="20"/>
        </w:rPr>
      </w:pPr>
      <w:r w:rsidRPr="006C0503">
        <w:rPr>
          <w:rFonts w:asciiTheme="majorHAnsi" w:eastAsia="Times New Roman" w:hAnsiTheme="majorHAnsi" w:cs="Times New Roman"/>
          <w:sz w:val="20"/>
          <w:szCs w:val="20"/>
          <w:lang w:eastAsia="it-IT"/>
        </w:rPr>
        <w:t>Con la</w:t>
      </w:r>
      <w:r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  <w:t xml:space="preserve"> </w:t>
      </w:r>
      <w:r w:rsidR="002C652E" w:rsidRPr="00331FE6">
        <w:rPr>
          <w:rFonts w:asciiTheme="majorHAnsi" w:eastAsia="Times New Roman" w:hAnsiTheme="majorHAnsi" w:cs="Times New Roman"/>
          <w:sz w:val="20"/>
          <w:szCs w:val="20"/>
          <w:lang w:eastAsia="it-IT"/>
        </w:rPr>
        <w:t>moderazione</w:t>
      </w:r>
      <w:r w:rsidR="002C652E" w:rsidRPr="00331FE6">
        <w:rPr>
          <w:rFonts w:asciiTheme="majorHAnsi" w:eastAsia="Times New Roman" w:hAnsiTheme="majorHAnsi" w:cs="Times New Roman"/>
          <w:b/>
          <w:sz w:val="20"/>
          <w:szCs w:val="20"/>
          <w:lang w:eastAsia="it-IT"/>
        </w:rPr>
        <w:t xml:space="preserve"> </w:t>
      </w:r>
      <w:r w:rsidR="002C652E" w:rsidRPr="00331FE6">
        <w:rPr>
          <w:rFonts w:asciiTheme="majorHAnsi" w:eastAsia="Calibri" w:hAnsiTheme="majorHAnsi" w:cs="Calibri"/>
          <w:sz w:val="20"/>
          <w:szCs w:val="20"/>
        </w:rPr>
        <w:t xml:space="preserve">della </w:t>
      </w:r>
      <w:r w:rsidR="002C652E" w:rsidRPr="00331FE6">
        <w:rPr>
          <w:rFonts w:asciiTheme="majorHAnsi" w:eastAsia="Calibri" w:hAnsiTheme="majorHAnsi" w:cs="Calibri"/>
          <w:b/>
          <w:sz w:val="20"/>
          <w:szCs w:val="20"/>
        </w:rPr>
        <w:t xml:space="preserve">Dr.ssa Simona </w:t>
      </w:r>
      <w:proofErr w:type="spellStart"/>
      <w:r w:rsidR="002C652E" w:rsidRPr="00331FE6">
        <w:rPr>
          <w:rFonts w:asciiTheme="majorHAnsi" w:eastAsia="Calibri" w:hAnsiTheme="majorHAnsi" w:cs="Calibri"/>
          <w:b/>
          <w:sz w:val="20"/>
          <w:szCs w:val="20"/>
        </w:rPr>
        <w:t>Lanzellotto</w:t>
      </w:r>
      <w:proofErr w:type="spellEnd"/>
      <w:r w:rsidR="002C652E"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r w:rsidR="002C652E" w:rsidRPr="00331FE6">
        <w:rPr>
          <w:rFonts w:asciiTheme="majorHAnsi" w:eastAsia="Calibri" w:hAnsiTheme="majorHAnsi" w:cs="Calibri"/>
          <w:sz w:val="20"/>
          <w:szCs w:val="20"/>
        </w:rPr>
        <w:t>dell'</w:t>
      </w:r>
      <w:proofErr w:type="spellStart"/>
      <w:r w:rsidR="002C652E" w:rsidRPr="00331FE6">
        <w:rPr>
          <w:rFonts w:asciiTheme="majorHAnsi" w:eastAsia="Calibri" w:hAnsiTheme="majorHAnsi" w:cs="Calibri"/>
          <w:sz w:val="20"/>
          <w:szCs w:val="20"/>
        </w:rPr>
        <w:t>Universities</w:t>
      </w:r>
      <w:proofErr w:type="spellEnd"/>
      <w:r w:rsidR="002C652E" w:rsidRPr="00331FE6">
        <w:rPr>
          <w:rFonts w:asciiTheme="majorHAnsi" w:eastAsia="Calibri" w:hAnsiTheme="majorHAnsi" w:cs="Calibri"/>
          <w:sz w:val="20"/>
          <w:szCs w:val="20"/>
        </w:rPr>
        <w:t xml:space="preserve"> Network, </w:t>
      </w:r>
      <w:r w:rsidR="00E41390" w:rsidRPr="00331FE6">
        <w:rPr>
          <w:rFonts w:asciiTheme="majorHAnsi" w:eastAsia="Calibri" w:hAnsiTheme="majorHAnsi" w:cs="Calibri"/>
          <w:sz w:val="20"/>
          <w:szCs w:val="20"/>
        </w:rPr>
        <w:t>intervengono:</w:t>
      </w:r>
    </w:p>
    <w:p w14:paraId="2E97B381" w14:textId="77777777" w:rsidR="00897076" w:rsidRPr="00331FE6" w:rsidRDefault="00897076" w:rsidP="00331FE6">
      <w:pPr>
        <w:jc w:val="both"/>
        <w:rPr>
          <w:rFonts w:asciiTheme="majorHAnsi" w:eastAsia="Calibri" w:hAnsiTheme="majorHAnsi" w:cs="Calibri"/>
          <w:sz w:val="20"/>
          <w:szCs w:val="20"/>
        </w:rPr>
      </w:pPr>
    </w:p>
    <w:p w14:paraId="28192DF0" w14:textId="77C972A3" w:rsidR="00750AD9" w:rsidRPr="00331FE6" w:rsidRDefault="00E41390" w:rsidP="00331FE6">
      <w:pPr>
        <w:jc w:val="both"/>
        <w:rPr>
          <w:rFonts w:asciiTheme="majorHAnsi" w:eastAsia="Times New Roman" w:hAnsiTheme="majorHAnsi"/>
          <w:sz w:val="20"/>
          <w:szCs w:val="20"/>
        </w:rPr>
      </w:pP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Dr.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Yasir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Lafta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Hassoun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, Presidente _ Università di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Kufa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>Prof. Laura Guercio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_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Universities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Network;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Ahmeda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Al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Fatlawi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_ Università di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Kufa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_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Universities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Network;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Dr.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Bakthiar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Amin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, già Ministro _ Human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Rights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in Iraq;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Fausto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Pocar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>,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 già giudice _ Tribunali Penali Internazionali Ex Jugoslavia e Ruanda;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Dr. Khalid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Khudair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Dahham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_ Alamein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Institute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Roja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Fazaeli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_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Trinity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College Dublino;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Jan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Marie Fritz</w:t>
      </w:r>
      <w:r w:rsidR="005E088E" w:rsidRPr="00331FE6">
        <w:rPr>
          <w:rFonts w:asciiTheme="majorHAnsi" w:eastAsia="Calibri" w:hAnsiTheme="majorHAnsi" w:cs="Calibri"/>
          <w:sz w:val="20"/>
          <w:szCs w:val="20"/>
        </w:rPr>
        <w:t xml:space="preserve">_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University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of Cinc</w:t>
      </w:r>
      <w:r w:rsidR="000F4941" w:rsidRPr="00331FE6">
        <w:rPr>
          <w:rFonts w:asciiTheme="majorHAnsi" w:eastAsia="Calibri" w:hAnsiTheme="majorHAnsi" w:cs="Calibri"/>
          <w:sz w:val="20"/>
          <w:szCs w:val="20"/>
        </w:rPr>
        <w:t xml:space="preserve">innati/ </w:t>
      </w:r>
      <w:proofErr w:type="spellStart"/>
      <w:r w:rsidR="000F4941" w:rsidRPr="00331FE6">
        <w:rPr>
          <w:rFonts w:asciiTheme="majorHAnsi" w:eastAsia="Calibri" w:hAnsiTheme="majorHAnsi" w:cs="Calibri"/>
          <w:sz w:val="20"/>
          <w:szCs w:val="20"/>
        </w:rPr>
        <w:t>University</w:t>
      </w:r>
      <w:proofErr w:type="spellEnd"/>
      <w:r w:rsidR="000F4941" w:rsidRPr="00331FE6">
        <w:rPr>
          <w:rFonts w:asciiTheme="majorHAnsi" w:eastAsia="Calibri" w:hAnsiTheme="majorHAnsi" w:cs="Calibri"/>
          <w:sz w:val="20"/>
          <w:szCs w:val="20"/>
        </w:rPr>
        <w:t xml:space="preserve"> of Johannesb</w:t>
      </w:r>
      <w:r w:rsidRPr="00331FE6">
        <w:rPr>
          <w:rFonts w:asciiTheme="majorHAnsi" w:eastAsia="Calibri" w:hAnsiTheme="majorHAnsi" w:cs="Calibri"/>
          <w:sz w:val="20"/>
          <w:szCs w:val="20"/>
        </w:rPr>
        <w:t>u</w:t>
      </w:r>
      <w:r w:rsidR="000F4941" w:rsidRPr="00331FE6">
        <w:rPr>
          <w:rFonts w:asciiTheme="majorHAnsi" w:eastAsia="Calibri" w:hAnsiTheme="majorHAnsi" w:cs="Calibri"/>
          <w:sz w:val="20"/>
          <w:szCs w:val="20"/>
        </w:rPr>
        <w:t>r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g;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>Prof. Annamaria Rufino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 _ Università della Campania Luigi Vanvitelli;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Prof.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Dragos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Chilea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>_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 Presidente_ International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Criminal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Bar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Association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; </w:t>
      </w:r>
      <w:r w:rsidR="00331FE6" w:rsidRPr="00331FE6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 xml:space="preserve">Prof. </w:t>
      </w:r>
      <w:proofErr w:type="spellStart"/>
      <w:r w:rsidR="00331FE6" w:rsidRPr="00331FE6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Madalina</w:t>
      </w:r>
      <w:proofErr w:type="spellEnd"/>
      <w:r w:rsidR="00331FE6" w:rsidRPr="00331FE6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 xml:space="preserve"> </w:t>
      </w:r>
      <w:proofErr w:type="spellStart"/>
      <w:r w:rsidR="00331FE6" w:rsidRPr="00331FE6">
        <w:rPr>
          <w:rFonts w:asciiTheme="majorHAnsi" w:eastAsia="Times New Roman" w:hAnsiTheme="majorHAnsi" w:cs="Arial"/>
          <w:b/>
          <w:color w:val="222222"/>
          <w:sz w:val="20"/>
          <w:szCs w:val="20"/>
          <w:shd w:val="clear" w:color="auto" w:fill="FFFFFF"/>
        </w:rPr>
        <w:t>Botina</w:t>
      </w:r>
      <w:proofErr w:type="spellEnd"/>
      <w:r w:rsidR="00331FE6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_ </w:t>
      </w:r>
      <w:proofErr w:type="spellStart"/>
      <w:r w:rsidR="00331FE6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>University</w:t>
      </w:r>
      <w:proofErr w:type="spellEnd"/>
      <w:r w:rsidR="00331FE6">
        <w:rPr>
          <w:rFonts w:asciiTheme="majorHAnsi" w:eastAsia="Times New Roman" w:hAnsiTheme="majorHAnsi" w:cs="Arial"/>
          <w:color w:val="222222"/>
          <w:sz w:val="20"/>
          <w:szCs w:val="20"/>
          <w:shd w:val="clear" w:color="auto" w:fill="FFFFFF"/>
        </w:rPr>
        <w:t xml:space="preserve"> of Constanta;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Dr.ssa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Maha</w:t>
      </w:r>
      <w:proofErr w:type="spellEnd"/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Alsakban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_ Membro </w:t>
      </w:r>
      <w:proofErr w:type="spellStart"/>
      <w:r w:rsidRPr="00331FE6">
        <w:rPr>
          <w:rFonts w:asciiTheme="majorHAnsi" w:eastAsia="Calibri" w:hAnsiTheme="majorHAnsi" w:cs="Calibri"/>
          <w:sz w:val="20"/>
          <w:szCs w:val="20"/>
        </w:rPr>
        <w:t>Iraqi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 xml:space="preserve"> Network Group _WPS National Action Plan; </w:t>
      </w:r>
      <w:r w:rsidRPr="00331FE6">
        <w:rPr>
          <w:rFonts w:asciiTheme="majorHAnsi" w:eastAsia="Calibri" w:hAnsiTheme="majorHAnsi" w:cs="Calibri"/>
          <w:b/>
          <w:sz w:val="20"/>
          <w:szCs w:val="20"/>
        </w:rPr>
        <w:t xml:space="preserve">Dr. Omar </w:t>
      </w:r>
      <w:proofErr w:type="spellStart"/>
      <w:r w:rsidRPr="00331FE6">
        <w:rPr>
          <w:rFonts w:asciiTheme="majorHAnsi" w:eastAsia="Calibri" w:hAnsiTheme="majorHAnsi" w:cs="Calibri"/>
          <w:b/>
          <w:sz w:val="20"/>
          <w:szCs w:val="20"/>
        </w:rPr>
        <w:t>Mekky</w:t>
      </w:r>
      <w:proofErr w:type="spellEnd"/>
      <w:r w:rsidRPr="00331FE6">
        <w:rPr>
          <w:rFonts w:asciiTheme="majorHAnsi" w:eastAsia="Calibri" w:hAnsiTheme="majorHAnsi" w:cs="Calibri"/>
          <w:sz w:val="20"/>
          <w:szCs w:val="20"/>
        </w:rPr>
        <w:t>, Consigliere Legale e Regionale del Comitato Internazionale della Croce Rossa;</w:t>
      </w:r>
      <w:r w:rsidR="009C22CE" w:rsidRPr="00331FE6">
        <w:rPr>
          <w:rFonts w:asciiTheme="majorHAnsi" w:eastAsia="Calibri" w:hAnsiTheme="majorHAnsi" w:cs="Calibri"/>
          <w:sz w:val="20"/>
          <w:szCs w:val="20"/>
        </w:rPr>
        <w:t xml:space="preserve"> </w:t>
      </w:r>
      <w:proofErr w:type="spellStart"/>
      <w:r w:rsidR="009C22CE" w:rsidRPr="00331FE6">
        <w:rPr>
          <w:rFonts w:asciiTheme="majorHAnsi" w:eastAsia="Calibri" w:hAnsiTheme="majorHAnsi" w:cs="Calibri"/>
          <w:b/>
          <w:sz w:val="20"/>
          <w:szCs w:val="20"/>
        </w:rPr>
        <w:t>Noor</w:t>
      </w:r>
      <w:proofErr w:type="spellEnd"/>
      <w:r w:rsidR="009C22CE" w:rsidRPr="00331FE6">
        <w:rPr>
          <w:rFonts w:asciiTheme="majorHAnsi" w:eastAsia="Calibri" w:hAnsiTheme="majorHAnsi" w:cs="Calibri"/>
          <w:b/>
          <w:sz w:val="20"/>
          <w:szCs w:val="20"/>
        </w:rPr>
        <w:t xml:space="preserve"> </w:t>
      </w:r>
      <w:proofErr w:type="spellStart"/>
      <w:r w:rsidR="009C22CE" w:rsidRPr="00331FE6">
        <w:rPr>
          <w:rFonts w:asciiTheme="majorHAnsi" w:eastAsia="Calibri" w:hAnsiTheme="majorHAnsi" w:cs="Calibri"/>
          <w:b/>
          <w:sz w:val="20"/>
          <w:szCs w:val="20"/>
        </w:rPr>
        <w:t>Mousa</w:t>
      </w:r>
      <w:proofErr w:type="spellEnd"/>
      <w:r w:rsidR="009C22CE" w:rsidRPr="00331FE6">
        <w:rPr>
          <w:rFonts w:asciiTheme="majorHAnsi" w:eastAsia="Calibri" w:hAnsiTheme="majorHAnsi" w:cs="Calibri"/>
          <w:sz w:val="20"/>
          <w:szCs w:val="20"/>
        </w:rPr>
        <w:t xml:space="preserve">, </w:t>
      </w:r>
      <w:proofErr w:type="spellStart"/>
      <w:r w:rsidR="009C22CE" w:rsidRPr="00331FE6">
        <w:rPr>
          <w:rFonts w:asciiTheme="majorHAnsi" w:eastAsia="Calibri" w:hAnsiTheme="majorHAnsi" w:cs="Calibri"/>
          <w:sz w:val="20"/>
          <w:szCs w:val="20"/>
        </w:rPr>
        <w:t>Advocacy</w:t>
      </w:r>
      <w:proofErr w:type="spellEnd"/>
      <w:r w:rsidR="009C22CE" w:rsidRPr="00331FE6">
        <w:rPr>
          <w:rFonts w:asciiTheme="majorHAnsi" w:eastAsia="Calibri" w:hAnsiTheme="majorHAnsi" w:cs="Calibri"/>
          <w:sz w:val="20"/>
          <w:szCs w:val="20"/>
        </w:rPr>
        <w:t xml:space="preserve"> and </w:t>
      </w:r>
      <w:proofErr w:type="spellStart"/>
      <w:r w:rsidR="009C22CE" w:rsidRPr="00331FE6">
        <w:rPr>
          <w:rFonts w:asciiTheme="majorHAnsi" w:eastAsia="Calibri" w:hAnsiTheme="majorHAnsi" w:cs="Calibri"/>
          <w:sz w:val="20"/>
          <w:szCs w:val="20"/>
        </w:rPr>
        <w:t>Campaigning</w:t>
      </w:r>
      <w:proofErr w:type="spellEnd"/>
      <w:r w:rsidR="009C22CE" w:rsidRPr="00331FE6">
        <w:rPr>
          <w:rFonts w:asciiTheme="majorHAnsi" w:eastAsia="Calibri" w:hAnsiTheme="majorHAnsi" w:cs="Calibri"/>
          <w:sz w:val="20"/>
          <w:szCs w:val="20"/>
        </w:rPr>
        <w:t xml:space="preserve"> Coordinator _ Save the </w:t>
      </w:r>
      <w:proofErr w:type="spellStart"/>
      <w:r w:rsidR="009C22CE" w:rsidRPr="00331FE6">
        <w:rPr>
          <w:rFonts w:asciiTheme="majorHAnsi" w:eastAsia="Calibri" w:hAnsiTheme="majorHAnsi" w:cs="Calibri"/>
          <w:sz w:val="20"/>
          <w:szCs w:val="20"/>
        </w:rPr>
        <w:t>Children</w:t>
      </w:r>
      <w:proofErr w:type="spellEnd"/>
      <w:r w:rsidR="009C22CE" w:rsidRPr="00331FE6">
        <w:rPr>
          <w:rFonts w:asciiTheme="majorHAnsi" w:eastAsia="Calibri" w:hAnsiTheme="majorHAnsi" w:cs="Calibri"/>
          <w:sz w:val="20"/>
          <w:szCs w:val="20"/>
        </w:rPr>
        <w:t xml:space="preserve"> Iraq.</w:t>
      </w:r>
      <w:r w:rsidRPr="00331FE6">
        <w:rPr>
          <w:rFonts w:asciiTheme="majorHAnsi" w:eastAsia="Calibri" w:hAnsiTheme="majorHAnsi" w:cs="Calibri"/>
          <w:sz w:val="20"/>
          <w:szCs w:val="20"/>
        </w:rPr>
        <w:t xml:space="preserve"> </w:t>
      </w:r>
    </w:p>
    <w:p w14:paraId="6904163E" w14:textId="77777777" w:rsidR="00750AD9" w:rsidRPr="009E45FB" w:rsidRDefault="00750AD9">
      <w:pPr>
        <w:rPr>
          <w:rFonts w:asciiTheme="majorHAnsi" w:eastAsia="Calibri" w:hAnsiTheme="majorHAnsi" w:cs="Calibri"/>
          <w:sz w:val="20"/>
          <w:szCs w:val="20"/>
        </w:rPr>
      </w:pPr>
    </w:p>
    <w:p w14:paraId="30F28A0A" w14:textId="77777777" w:rsidR="002C652E" w:rsidRPr="007578F7" w:rsidRDefault="002C652E" w:rsidP="002C652E">
      <w:pPr>
        <w:shd w:val="clear" w:color="auto" w:fill="FFFFFF"/>
        <w:rPr>
          <w:rFonts w:ascii="Arial" w:eastAsia="Times New Roman" w:hAnsi="Arial" w:cs="Arial"/>
          <w:color w:val="222222"/>
          <w:lang w:eastAsia="it-IT"/>
        </w:rPr>
      </w:pPr>
    </w:p>
    <w:p w14:paraId="63A67DA5" w14:textId="77777777" w:rsidR="002C652E" w:rsidRPr="007578F7" w:rsidRDefault="002C652E" w:rsidP="002C652E">
      <w:pPr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052EFEE2" w14:textId="77777777" w:rsidR="002C652E" w:rsidRDefault="002C652E" w:rsidP="002C652E">
      <w:pPr>
        <w:suppressAutoHyphens/>
        <w:jc w:val="both"/>
        <w:rPr>
          <w:rFonts w:ascii="Calibri" w:eastAsia="Calibri" w:hAnsi="Calibri" w:cs="Calibri"/>
          <w:b/>
          <w:color w:val="000000"/>
          <w:sz w:val="20"/>
          <w:shd w:val="clear" w:color="auto" w:fill="FFFFFF"/>
        </w:rPr>
      </w:pPr>
    </w:p>
    <w:p w14:paraId="22BC843D" w14:textId="77777777" w:rsidR="00750AD9" w:rsidRPr="009E45FB" w:rsidRDefault="00750AD9">
      <w:pPr>
        <w:suppressAutoHyphens/>
        <w:jc w:val="both"/>
        <w:rPr>
          <w:rFonts w:asciiTheme="majorHAnsi" w:eastAsia="Calibri" w:hAnsiTheme="majorHAnsi" w:cs="Calibri"/>
          <w:b/>
          <w:color w:val="000000"/>
          <w:sz w:val="20"/>
          <w:szCs w:val="20"/>
          <w:shd w:val="clear" w:color="auto" w:fill="FFFFFF"/>
        </w:rPr>
      </w:pPr>
    </w:p>
    <w:sectPr w:rsidR="00750AD9" w:rsidRPr="009E45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AD9"/>
    <w:rsid w:val="00001B27"/>
    <w:rsid w:val="000F4941"/>
    <w:rsid w:val="002C652E"/>
    <w:rsid w:val="00331FE6"/>
    <w:rsid w:val="00383690"/>
    <w:rsid w:val="0043589A"/>
    <w:rsid w:val="005322F7"/>
    <w:rsid w:val="005E088E"/>
    <w:rsid w:val="006151FD"/>
    <w:rsid w:val="0068482B"/>
    <w:rsid w:val="006C0503"/>
    <w:rsid w:val="00750AD9"/>
    <w:rsid w:val="00897076"/>
    <w:rsid w:val="009452C0"/>
    <w:rsid w:val="009A0A37"/>
    <w:rsid w:val="009C22CE"/>
    <w:rsid w:val="009E45FB"/>
    <w:rsid w:val="00A458EE"/>
    <w:rsid w:val="00AB657A"/>
    <w:rsid w:val="00B350AB"/>
    <w:rsid w:val="00D67294"/>
    <w:rsid w:val="00D72387"/>
    <w:rsid w:val="00E35BB1"/>
    <w:rsid w:val="00E41390"/>
    <w:rsid w:val="00FD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255600"/>
  <w15:docId w15:val="{B9B9E444-680B-4EBE-A5EB-45FA2EB0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A458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Giovanna</dc:creator>
  <cp:lastModifiedBy>Giovanna</cp:lastModifiedBy>
  <cp:revision>2</cp:revision>
  <dcterms:created xsi:type="dcterms:W3CDTF">2021-04-08T14:57:00Z</dcterms:created>
  <dcterms:modified xsi:type="dcterms:W3CDTF">2021-04-08T14:57:00Z</dcterms:modified>
</cp:coreProperties>
</file>